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AD" w:rsidRDefault="006006AD" w:rsidP="006006AD">
      <w:pPr>
        <w:jc w:val="center"/>
        <w:rPr>
          <w:rFonts w:ascii="Times New Roman" w:hAnsi="Times New Roman" w:cs="Times New Roman"/>
          <w:b/>
        </w:rPr>
      </w:pPr>
      <w:r>
        <w:rPr>
          <w:rFonts w:ascii="Times New Roman" w:hAnsi="Times New Roman" w:cs="Times New Roman"/>
          <w:b/>
        </w:rPr>
        <w:t>ΜΑΘΗΜΑΤΑ ΕΜΒΟΛΙΜΗΣ ΕΞΕΤΑΣΤΙΚΗΣ</w:t>
      </w:r>
    </w:p>
    <w:p w:rsidR="006006AD" w:rsidRDefault="006006AD" w:rsidP="00777A5A">
      <w:pPr>
        <w:jc w:val="both"/>
        <w:rPr>
          <w:rFonts w:ascii="Times New Roman" w:hAnsi="Times New Roman" w:cs="Times New Roman"/>
          <w:b/>
        </w:rPr>
      </w:pPr>
    </w:p>
    <w:p w:rsidR="00777A5A" w:rsidRPr="00777A5A" w:rsidRDefault="00777A5A" w:rsidP="00777A5A">
      <w:pPr>
        <w:jc w:val="both"/>
        <w:rPr>
          <w:rFonts w:ascii="Times New Roman" w:hAnsi="Times New Roman" w:cs="Times New Roman"/>
          <w:b/>
        </w:rPr>
      </w:pPr>
      <w:r w:rsidRPr="00777A5A">
        <w:rPr>
          <w:rFonts w:ascii="Times New Roman" w:hAnsi="Times New Roman" w:cs="Times New Roman"/>
          <w:b/>
        </w:rPr>
        <w:t>ΥΛΗ ΓΙΑ ΤΟ ΜΑΘΗΜΑ ΑΙΣΘΗΤΙΚΗ ΑΓΩΓΗ</w:t>
      </w:r>
    </w:p>
    <w:p w:rsidR="006006AD" w:rsidRPr="006006AD" w:rsidRDefault="006006AD" w:rsidP="00777A5A">
      <w:pPr>
        <w:pStyle w:val="xmsonormal"/>
        <w:jc w:val="both"/>
      </w:pPr>
      <w:r>
        <w:t xml:space="preserve">Η εξεταστέα ύλη παραμένει η ίδια με αυτή που είχε ανακοινωθεί στο </w:t>
      </w:r>
      <w:proofErr w:type="spellStart"/>
      <w:r>
        <w:t>eclass</w:t>
      </w:r>
      <w:proofErr w:type="spellEnd"/>
      <w:r>
        <w:t xml:space="preserve"> για την προηγούμενη εξεταστική περίοδο (βλ</w:t>
      </w:r>
      <w:r w:rsidR="000637F0">
        <w:t>.</w:t>
      </w:r>
      <w:bookmarkStart w:id="0" w:name="_GoBack"/>
      <w:bookmarkEnd w:id="0"/>
      <w:r>
        <w:t xml:space="preserve"> ανακοίνωση στο </w:t>
      </w:r>
      <w:proofErr w:type="spellStart"/>
      <w:r>
        <w:rPr>
          <w:lang w:val="en-US"/>
        </w:rPr>
        <w:t>eclass</w:t>
      </w:r>
      <w:proofErr w:type="spellEnd"/>
      <w:r w:rsidRPr="006006AD">
        <w:t xml:space="preserve"> </w:t>
      </w:r>
      <w:r>
        <w:t>ΕΞΕΤΑΣΤΕ ΥΛΗ 2022).</w:t>
      </w:r>
    </w:p>
    <w:p w:rsidR="00777A5A" w:rsidRPr="00777A5A" w:rsidRDefault="00777A5A" w:rsidP="00777A5A">
      <w:pPr>
        <w:pStyle w:val="xmsonormal"/>
        <w:jc w:val="both"/>
      </w:pPr>
      <w:r w:rsidRPr="00777A5A">
        <w:t>Όπως έχει ήδη αναφερθεί σε προηγούμενη ανακοίνωση</w:t>
      </w:r>
      <w:r w:rsidR="006006AD">
        <w:t xml:space="preserve"> στην ιστοσελίδα του τμήματος</w:t>
      </w:r>
      <w:r w:rsidRPr="00777A5A">
        <w:t xml:space="preserve">, οι φοιτητές και φοιτήτριες που έχουν περάσει το εργαστήριο σε προηγούμενο ακαδημαϊκό έτος, θα πρέπει να με ενημερώσουν με ηλεκτρονικό μήνυμα για τον βαθμό που είχαν στο εργαστήριο και το ακαδημαϊκό έτος που το ολοκλήρωσαν. Όσοι και όσες δεν έχουν περάσει το εργαστήριο σε προηγούμενο ακαδημαϊκό έτος και δεν έχουν καταθέσει </w:t>
      </w:r>
      <w:proofErr w:type="spellStart"/>
      <w:r w:rsidRPr="00777A5A">
        <w:t>πορτφόλιο</w:t>
      </w:r>
      <w:proofErr w:type="spellEnd"/>
      <w:r w:rsidRPr="00777A5A">
        <w:t xml:space="preserve"> τον Ιούνιο 2023, παρακαλώ να επικοινωνήσουν άμεσα μαζί μου στο </w:t>
      </w:r>
      <w:hyperlink r:id="rId4" w:tgtFrame="_blank" w:history="1">
        <w:r w:rsidRPr="00777A5A">
          <w:rPr>
            <w:rStyle w:val="-"/>
            <w:lang w:val="en-US"/>
          </w:rPr>
          <w:t>deskal</w:t>
        </w:r>
        <w:r w:rsidRPr="00777A5A">
          <w:rPr>
            <w:rStyle w:val="-"/>
          </w:rPr>
          <w:t>@</w:t>
        </w:r>
        <w:r w:rsidRPr="00777A5A">
          <w:rPr>
            <w:rStyle w:val="-"/>
            <w:lang w:val="en-US"/>
          </w:rPr>
          <w:t>uniwa</w:t>
        </w:r>
        <w:r w:rsidRPr="00777A5A">
          <w:rPr>
            <w:rStyle w:val="-"/>
          </w:rPr>
          <w:t>.</w:t>
        </w:r>
        <w:r w:rsidRPr="00777A5A">
          <w:rPr>
            <w:rStyle w:val="-"/>
            <w:lang w:val="en-US"/>
          </w:rPr>
          <w:t>gr</w:t>
        </w:r>
      </w:hyperlink>
      <w:r w:rsidRPr="00777A5A">
        <w:t xml:space="preserve">, προκειμένου να λάβουν τις οδηγίες για τα περιεχόμενα του </w:t>
      </w:r>
      <w:r w:rsidRPr="00777A5A">
        <w:rPr>
          <w:lang w:val="en-US"/>
        </w:rPr>
        <w:t>portfolio</w:t>
      </w:r>
      <w:r w:rsidRPr="00777A5A">
        <w:t xml:space="preserve"> που πρέπει να καταθέσουν ως τις 24/2/23, </w:t>
      </w:r>
      <w:r>
        <w:t>η αξιολόγηση του οποίου αντιστοιχεί</w:t>
      </w:r>
      <w:r w:rsidRPr="00777A5A">
        <w:t xml:space="preserve"> </w:t>
      </w:r>
      <w:r>
        <w:t>σ</w:t>
      </w:r>
      <w:r w:rsidRPr="00777A5A">
        <w:t>το 30% της βαθμολόγησης, σύμφωνα με τα όσα αναφέρονται και στο Πρόγραμμα Σπουδών.</w:t>
      </w:r>
    </w:p>
    <w:p w:rsidR="00777A5A" w:rsidRPr="00777A5A" w:rsidRDefault="00777A5A" w:rsidP="00777A5A">
      <w:pPr>
        <w:pStyle w:val="xmsonormal"/>
        <w:jc w:val="both"/>
        <w:rPr>
          <w:b/>
        </w:rPr>
      </w:pPr>
      <w:r w:rsidRPr="00777A5A">
        <w:rPr>
          <w:b/>
        </w:rPr>
        <w:t>ΜΑΘΗΜΑ «Οι Μουσειακές Συλλογές ως παιδαγωγικό εργαλείο στην πρώιμη παιδική ηλικία»</w:t>
      </w:r>
    </w:p>
    <w:p w:rsidR="00777A5A" w:rsidRPr="00777A5A" w:rsidRDefault="00777A5A" w:rsidP="00777A5A">
      <w:pPr>
        <w:pStyle w:val="xmsonormal"/>
        <w:jc w:val="both"/>
      </w:pPr>
      <w:r w:rsidRPr="00777A5A">
        <w:t>Όσες φοιτήτριες και φοιτητές άνω του 9</w:t>
      </w:r>
      <w:r w:rsidRPr="00777A5A">
        <w:rPr>
          <w:vertAlign w:val="superscript"/>
        </w:rPr>
        <w:t>ου</w:t>
      </w:r>
      <w:r w:rsidRPr="00777A5A">
        <w:t> εξαμήνου επιθυμούν να συμμετέχουν στην εμβόλιμη εξεταστική για το Μάθημα του Η’ εξαμήνου «Οι Μουσειακές Συλλογές ως παιδαγωγικό εργαλείο στην πρώιμη παιδική ηλικία», θα πρέπει να καταθέσουν απαλλακτική εργασία ως τις 24/2/2023. Σχετικές οδηγίες βρίσκονται αναρτημένες στο </w:t>
      </w:r>
      <w:proofErr w:type="spellStart"/>
      <w:r w:rsidRPr="00777A5A">
        <w:rPr>
          <w:rStyle w:val="xcontentpasted0"/>
          <w:lang w:val="en-US"/>
        </w:rPr>
        <w:t>eclass</w:t>
      </w:r>
      <w:proofErr w:type="spellEnd"/>
      <w:r w:rsidRPr="00777A5A">
        <w:t>. </w:t>
      </w:r>
    </w:p>
    <w:p w:rsidR="00777A5A" w:rsidRPr="00777A5A" w:rsidRDefault="00777A5A" w:rsidP="00777A5A">
      <w:pPr>
        <w:pStyle w:val="xmsonormal"/>
        <w:jc w:val="both"/>
        <w:rPr>
          <w:b/>
        </w:rPr>
      </w:pPr>
      <w:r w:rsidRPr="00777A5A">
        <w:rPr>
          <w:b/>
        </w:rPr>
        <w:t>ΜΑΘΗΜΑ «Πολιτισμικές Πρακτικές και Παιδαγωγικές Εφαρμογές»</w:t>
      </w:r>
    </w:p>
    <w:p w:rsidR="00777A5A" w:rsidRPr="00777A5A" w:rsidRDefault="00777A5A" w:rsidP="00777A5A">
      <w:pPr>
        <w:pStyle w:val="xmsonormal"/>
        <w:jc w:val="both"/>
      </w:pPr>
      <w:r w:rsidRPr="00777A5A">
        <w:t xml:space="preserve">Εκ μέρους της κυρίας </w:t>
      </w:r>
      <w:proofErr w:type="spellStart"/>
      <w:r w:rsidRPr="00777A5A">
        <w:t>Καρούντζου</w:t>
      </w:r>
      <w:proofErr w:type="spellEnd"/>
      <w:r w:rsidRPr="00777A5A">
        <w:t xml:space="preserve"> που δίδαξε το μάθημα κατά το ακαδημαϊκό έτος</w:t>
      </w:r>
      <w:r w:rsidR="006006AD">
        <w:t xml:space="preserve"> 2021-22</w:t>
      </w:r>
      <w:r w:rsidRPr="00777A5A">
        <w:t>, η εξεταστέα ύλη είναι:</w:t>
      </w:r>
    </w:p>
    <w:p w:rsidR="006006AD" w:rsidRPr="006006AD" w:rsidRDefault="006006AD" w:rsidP="006006AD">
      <w:pPr>
        <w:pStyle w:val="Web"/>
        <w:spacing w:before="0" w:beforeAutospacing="0" w:after="120" w:afterAutospacing="0"/>
        <w:rPr>
          <w:sz w:val="20"/>
          <w:szCs w:val="17"/>
        </w:rPr>
      </w:pPr>
      <w:r w:rsidRPr="006006AD">
        <w:rPr>
          <w:sz w:val="20"/>
          <w:szCs w:val="17"/>
        </w:rPr>
        <w:t>1.ΤΟ ΒΙΒΛΙΟ ΤΩΝ ΚΑΚΑΜΠΟΥΡΑ Ρ. &amp; ΚΑΣΣΑΒΕΤΗ Ε.,ΟΠΤΙΚΗ ΕΘΝΟΓΡΑΦΙΑ ΚΑΙ ΕΚΠ/ΣΗ , ΕΚΔ.ΠΕΔΙΟ.</w:t>
      </w:r>
    </w:p>
    <w:p w:rsidR="006006AD" w:rsidRPr="006006AD" w:rsidRDefault="006006AD" w:rsidP="006006AD">
      <w:pPr>
        <w:pStyle w:val="Web"/>
        <w:spacing w:before="0" w:beforeAutospacing="0" w:after="120" w:afterAutospacing="0"/>
        <w:rPr>
          <w:sz w:val="20"/>
          <w:szCs w:val="17"/>
        </w:rPr>
      </w:pPr>
      <w:r w:rsidRPr="006006AD">
        <w:rPr>
          <w:sz w:val="20"/>
          <w:szCs w:val="17"/>
        </w:rPr>
        <w:t>2 ΕΠΙΠΡΟΣΘΕΤΩΣ, ΤΑ ΑΡΧΕΙΑ ΤΟΥ ECLASS</w:t>
      </w:r>
      <w:r>
        <w:rPr>
          <w:sz w:val="20"/>
          <w:szCs w:val="17"/>
        </w:rPr>
        <w:t>.</w:t>
      </w:r>
    </w:p>
    <w:p w:rsidR="006006AD" w:rsidRPr="006006AD" w:rsidRDefault="006006AD" w:rsidP="006006AD">
      <w:pPr>
        <w:pStyle w:val="Web"/>
        <w:spacing w:before="0" w:beforeAutospacing="0" w:after="120" w:afterAutospacing="0"/>
        <w:rPr>
          <w:sz w:val="20"/>
          <w:szCs w:val="17"/>
        </w:rPr>
      </w:pPr>
      <w:r w:rsidRPr="006006AD">
        <w:rPr>
          <w:sz w:val="20"/>
          <w:szCs w:val="17"/>
        </w:rPr>
        <w:t>ΘΑ ΣΑΣ ΖΗΤΗΘΕΙ ΝΑ ΑΠΟΣΑΦΗΝΙΣΕΤΕ  ΟΡΟYΣ OΠΩΣ ΟΠΤΙΚΗ ΕΘΝΟΓΡΑΦΙΑ, ΔΙΑΠΟΛΙΤΙΣΜΙΚΗ ΕΚΠ/ΣΗ κλπ., ΚΑΘΩΣ ΚΑΙ ΝΑ ΣΧΕΔΙΑΣΕΤΕ ΕΝΑ ΔΙΚΟ ΣΑΣ ΔΙΑΠΟΛΙΤΙΣΜΙΚΟ ΣΕΝΑΡΙΟ ΔΙΔΑΣΚΑΛΙΑΣ.</w:t>
      </w:r>
    </w:p>
    <w:p w:rsidR="00777A5A" w:rsidRPr="00777A5A" w:rsidRDefault="00777A5A" w:rsidP="00777A5A">
      <w:pPr>
        <w:pStyle w:val="xmsonormal"/>
        <w:jc w:val="both"/>
      </w:pPr>
    </w:p>
    <w:p w:rsidR="00777A5A" w:rsidRPr="00777A5A" w:rsidRDefault="00777A5A" w:rsidP="00777A5A">
      <w:pPr>
        <w:pStyle w:val="xmsonormal"/>
      </w:pPr>
      <w:r w:rsidRPr="00777A5A">
        <w:rPr>
          <w:rStyle w:val="xcontentpasted0"/>
          <w:lang w:val="en-US"/>
        </w:rPr>
        <w:t>H </w:t>
      </w:r>
      <w:r w:rsidRPr="00777A5A">
        <w:t>καθηγήτρια </w:t>
      </w:r>
    </w:p>
    <w:p w:rsidR="00777A5A" w:rsidRPr="00777A5A" w:rsidRDefault="00777A5A" w:rsidP="00777A5A">
      <w:pPr>
        <w:pStyle w:val="xmsonormal"/>
      </w:pPr>
      <w:r w:rsidRPr="00777A5A">
        <w:t xml:space="preserve">Δέσποινα </w:t>
      </w:r>
      <w:proofErr w:type="spellStart"/>
      <w:r w:rsidRPr="00777A5A">
        <w:t>Καλεσοπούλου</w:t>
      </w:r>
      <w:proofErr w:type="spellEnd"/>
      <w:r w:rsidRPr="00777A5A">
        <w:t> </w:t>
      </w:r>
    </w:p>
    <w:p w:rsidR="007F05C8" w:rsidRPr="00777A5A" w:rsidRDefault="007F05C8">
      <w:pPr>
        <w:rPr>
          <w:rFonts w:ascii="Times New Roman" w:hAnsi="Times New Roman" w:cs="Times New Roman"/>
        </w:rPr>
      </w:pPr>
    </w:p>
    <w:sectPr w:rsidR="007F05C8" w:rsidRPr="00777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5A"/>
    <w:rsid w:val="000637F0"/>
    <w:rsid w:val="006006AD"/>
    <w:rsid w:val="00777A5A"/>
    <w:rsid w:val="007F05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85D1"/>
  <w15:chartTrackingRefBased/>
  <w15:docId w15:val="{D8101C4C-F2D9-4ECF-9F8C-67F18D42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777A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0">
    <w:name w:val="x_contentpasted0"/>
    <w:basedOn w:val="a0"/>
    <w:rsid w:val="00777A5A"/>
  </w:style>
  <w:style w:type="character" w:styleId="-">
    <w:name w:val="Hyperlink"/>
    <w:basedOn w:val="a0"/>
    <w:uiPriority w:val="99"/>
    <w:semiHidden/>
    <w:unhideWhenUsed/>
    <w:rsid w:val="00777A5A"/>
    <w:rPr>
      <w:color w:val="0000FF"/>
      <w:u w:val="single"/>
    </w:rPr>
  </w:style>
  <w:style w:type="paragraph" w:styleId="Web">
    <w:name w:val="Normal (Web)"/>
    <w:basedOn w:val="a"/>
    <w:uiPriority w:val="99"/>
    <w:semiHidden/>
    <w:unhideWhenUsed/>
    <w:rsid w:val="00777A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6809">
      <w:bodyDiv w:val="1"/>
      <w:marLeft w:val="0"/>
      <w:marRight w:val="0"/>
      <w:marTop w:val="0"/>
      <w:marBottom w:val="0"/>
      <w:divBdr>
        <w:top w:val="none" w:sz="0" w:space="0" w:color="auto"/>
        <w:left w:val="none" w:sz="0" w:space="0" w:color="auto"/>
        <w:bottom w:val="none" w:sz="0" w:space="0" w:color="auto"/>
        <w:right w:val="none" w:sz="0" w:space="0" w:color="auto"/>
      </w:divBdr>
      <w:divsChild>
        <w:div w:id="1517578581">
          <w:marLeft w:val="0"/>
          <w:marRight w:val="0"/>
          <w:marTop w:val="0"/>
          <w:marBottom w:val="0"/>
          <w:divBdr>
            <w:top w:val="none" w:sz="0" w:space="0" w:color="auto"/>
            <w:left w:val="none" w:sz="0" w:space="0" w:color="auto"/>
            <w:bottom w:val="none" w:sz="0" w:space="0" w:color="auto"/>
            <w:right w:val="none" w:sz="0" w:space="0" w:color="auto"/>
          </w:divBdr>
          <w:divsChild>
            <w:div w:id="2100709650">
              <w:marLeft w:val="0"/>
              <w:marRight w:val="0"/>
              <w:marTop w:val="0"/>
              <w:marBottom w:val="0"/>
              <w:divBdr>
                <w:top w:val="none" w:sz="0" w:space="0" w:color="auto"/>
                <w:left w:val="none" w:sz="0" w:space="0" w:color="auto"/>
                <w:bottom w:val="none" w:sz="0" w:space="0" w:color="auto"/>
                <w:right w:val="none" w:sz="0" w:space="0" w:color="auto"/>
              </w:divBdr>
              <w:divsChild>
                <w:div w:id="1240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6685">
      <w:bodyDiv w:val="1"/>
      <w:marLeft w:val="0"/>
      <w:marRight w:val="0"/>
      <w:marTop w:val="0"/>
      <w:marBottom w:val="0"/>
      <w:divBdr>
        <w:top w:val="none" w:sz="0" w:space="0" w:color="auto"/>
        <w:left w:val="none" w:sz="0" w:space="0" w:color="auto"/>
        <w:bottom w:val="none" w:sz="0" w:space="0" w:color="auto"/>
        <w:right w:val="none" w:sz="0" w:space="0" w:color="auto"/>
      </w:divBdr>
    </w:div>
    <w:div w:id="17445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skal@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ΔΕΣΠΟΙΝΑ ΚΑΛΕΣΟΠΟΥΛΟΥ</dc:creator>
  <cp:keywords/>
  <dc:description/>
  <cp:lastModifiedBy>ΔΕΣΠΟΙΝΑ ΚΑΛΕΣΟΠΟΥΛΟΥ</cp:lastModifiedBy>
  <cp:revision>3</cp:revision>
  <dcterms:created xsi:type="dcterms:W3CDTF">2023-01-28T13:13:00Z</dcterms:created>
  <dcterms:modified xsi:type="dcterms:W3CDTF">2023-01-29T12:38:00Z</dcterms:modified>
</cp:coreProperties>
</file>